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Influencer marketing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cómo elegir a los mejores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influencers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para una campaña de comunicación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influencers</w:t>
      </w:r>
      <w:r w:rsidDel="00000000" w:rsidR="00000000" w:rsidRPr="00000000">
        <w:rPr>
          <w:b w:val="1"/>
          <w:sz w:val="20"/>
          <w:szCs w:val="20"/>
          <w:rtl w:val="0"/>
        </w:rPr>
        <w:t xml:space="preserve"> son una fuerza de atracción y conversión muy grande en una campaña. La agencia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b w:val="1"/>
          <w:sz w:val="20"/>
          <w:szCs w:val="20"/>
          <w:rtl w:val="0"/>
        </w:rPr>
        <w:t xml:space="preserve"> aconseja a las marcas cómo escoger a los mejores para implementar una estrategia exitosa.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Ciudad de México a 18 de noviembre de 2021.- </w:t>
      </w:r>
      <w:r w:rsidDel="00000000" w:rsidR="00000000" w:rsidRPr="00000000">
        <w:rPr>
          <w:rtl w:val="0"/>
        </w:rPr>
        <w:t xml:space="preserve">En la actualidad, uno de los pilares fundamentales en las nuevas estrategias de comunicación es el</w:t>
      </w:r>
      <w:r w:rsidDel="00000000" w:rsidR="00000000" w:rsidRPr="00000000">
        <w:rPr>
          <w:b w:val="1"/>
          <w:i w:val="1"/>
          <w:rtl w:val="0"/>
        </w:rPr>
        <w:t xml:space="preserve"> influencer marketing: </w:t>
      </w:r>
      <w:r w:rsidDel="00000000" w:rsidR="00000000" w:rsidRPr="00000000">
        <w:rPr>
          <w:rtl w:val="0"/>
        </w:rPr>
        <w:t xml:space="preserve">es muy relevante el impacto que generan en las redes sociales, así como la creatividad y originalidad en la creación de contenidos.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Sus características y habilidades son muy diversas, es por ello que en cada campaña donde se activen se debe elegir el perfil indicado. Ya sea por el carisma, la identificación con sus seguidores o el </w:t>
      </w:r>
      <w:r w:rsidDel="00000000" w:rsidR="00000000" w:rsidRPr="00000000">
        <w:rPr>
          <w:i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 con la marca, entre otros aspectos, lo importante es saber qué tipo de creador hace </w:t>
      </w:r>
      <w:r w:rsidDel="00000000" w:rsidR="00000000" w:rsidRPr="00000000">
        <w:rPr>
          <w:i w:val="1"/>
          <w:rtl w:val="0"/>
        </w:rPr>
        <w:t xml:space="preserve">match</w:t>
      </w:r>
      <w:r w:rsidDel="00000000" w:rsidR="00000000" w:rsidRPr="00000000">
        <w:rPr>
          <w:rtl w:val="0"/>
        </w:rPr>
        <w:t xml:space="preserve"> con los objetivos de la estrategia.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el </w:t>
      </w:r>
      <w:r w:rsidDel="00000000" w:rsidR="00000000" w:rsidRPr="00000000">
        <w:rPr>
          <w:i w:val="1"/>
          <w:rtl w:val="0"/>
        </w:rPr>
        <w:t xml:space="preserve">boom</w:t>
      </w:r>
      <w:r w:rsidDel="00000000" w:rsidR="00000000" w:rsidRPr="00000000">
        <w:rPr>
          <w:rtl w:val="0"/>
        </w:rPr>
        <w:t xml:space="preserve"> digital, los influencers han adquirido un gran crecimiento y protagonismo en el mundo del social media marketing. </w:t>
      </w:r>
      <w:r w:rsidDel="00000000" w:rsidR="00000000" w:rsidRPr="00000000">
        <w:rPr>
          <w:rtl w:val="0"/>
        </w:rPr>
        <w:t xml:space="preserve">Datos del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Influencer Marketing Benchmark Report 2021 </w:t>
        </w:r>
      </w:hyperlink>
      <w:r w:rsidDel="00000000" w:rsidR="00000000" w:rsidRPr="00000000">
        <w:rPr>
          <w:rtl w:val="0"/>
        </w:rPr>
        <w:t xml:space="preserve">indican que, de más de 240 nuevas agencias enfocadas en Influencer Marketing, la mayoría (59%) admite tener un presupuesto independiente para marketing de contenidos, y el 75% de ellos tiene ahora la intención de dedicar un presupuesto al rubro de influenciadores.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Desde </w:t>
      </w:r>
      <w:r w:rsidDel="00000000" w:rsidR="00000000" w:rsidRPr="00000000">
        <w:rPr>
          <w:b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agencia regional independiente de comunicación estratégica, </w:t>
      </w:r>
      <w:r w:rsidDel="00000000" w:rsidR="00000000" w:rsidRPr="00000000">
        <w:rPr>
          <w:b w:val="1"/>
          <w:rtl w:val="0"/>
        </w:rPr>
        <w:t xml:space="preserve">Mayra Alcántara, Influencer Marketing Director</w:t>
      </w:r>
      <w:r w:rsidDel="00000000" w:rsidR="00000000" w:rsidRPr="00000000">
        <w:rPr>
          <w:rtl w:val="0"/>
        </w:rPr>
        <w:t xml:space="preserve">, comenta: “</w:t>
      </w:r>
      <w:r w:rsidDel="00000000" w:rsidR="00000000" w:rsidRPr="00000000">
        <w:rPr>
          <w:i w:val="1"/>
          <w:rtl w:val="0"/>
        </w:rPr>
        <w:t xml:space="preserve">Con un enorme abanico de perfiles, las marcas suelen buscar generadores de opinión, bloggers, periodistas, expertos y hasta personajes famosos, dependiendo de cada objetivo proyectado: awareness, generación de leads, etc. Los influencers, gracias a su creatividad y habilidades, son los indicados para recomendar un producto o servicio, generar fidelidad hacia una marca e, incluso, cambiar la conducta y opinión de la audiencia, por eso es fundamental saber a quién elegir y cómo hacerlo.”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acuerdo con un estudio sobre Internet en México, Kantar, empresa de consultoría de marca y análisis de datos, difundió que en 2021, “las redes sociales son un punto de encuentro entre los internautas y las marcas; destacando que 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64% de los encuestados declaró comentar o leer comentarios de marcas en redes sociales</w:t>
        </w:r>
      </w:hyperlink>
      <w:r w:rsidDel="00000000" w:rsidR="00000000" w:rsidRPr="00000000">
        <w:rPr>
          <w:rtl w:val="0"/>
        </w:rPr>
        <w:t xml:space="preserve">.”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La importancia de establecer los criterios de selección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 primero es tener en claro el objetivo de la campaña: sin eso es imposible avanzar en la selección. Una vez que se tiene esa visibilidad, entonces hay que preguntarse “¿Qué es lo que debo tomar en cuenta para tener a los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ideales para mi marca?”, “¿Tengo que buscar a los más top o los más famosos?”.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universo del marketing de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es inmenso, y por ello no hay que dejarnos llevar sólo por el número de seguidores que tengan o su </w:t>
      </w:r>
      <w:r w:rsidDel="00000000" w:rsidR="00000000" w:rsidRPr="00000000">
        <w:rPr>
          <w:i w:val="1"/>
          <w:rtl w:val="0"/>
        </w:rPr>
        <w:t xml:space="preserve">background </w:t>
      </w:r>
      <w:r w:rsidDel="00000000" w:rsidR="00000000" w:rsidRPr="00000000">
        <w:rPr>
          <w:rtl w:val="0"/>
        </w:rPr>
        <w:t xml:space="preserve">con marcas o productos que se relacionen con lo que quieres presentar. Para ayudarte,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comparte una lista de tips muy efectivos para despejar dudas y tener a los mejores influenciadores en una campaña de comunicación: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La cantidad importa, pero la calidad de influencia es decisiva</w:t>
      </w:r>
      <w:r w:rsidDel="00000000" w:rsidR="00000000" w:rsidRPr="00000000">
        <w:rPr>
          <w:rtl w:val="0"/>
        </w:rPr>
        <w:t xml:space="preserve">. Claro que el número de </w:t>
      </w:r>
      <w:r w:rsidDel="00000000" w:rsidR="00000000" w:rsidRPr="00000000">
        <w:rPr>
          <w:i w:val="1"/>
          <w:rtl w:val="0"/>
        </w:rPr>
        <w:t xml:space="preserve">followers</w:t>
      </w:r>
      <w:r w:rsidDel="00000000" w:rsidR="00000000" w:rsidRPr="00000000">
        <w:rPr>
          <w:rtl w:val="0"/>
        </w:rPr>
        <w:t xml:space="preserve"> de un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puede hablar de su éxito o impacto en el </w:t>
      </w:r>
      <w:r w:rsidDel="00000000" w:rsidR="00000000" w:rsidRPr="00000000">
        <w:rPr>
          <w:i w:val="1"/>
          <w:rtl w:val="0"/>
        </w:rPr>
        <w:t xml:space="preserve">social media</w:t>
      </w:r>
      <w:r w:rsidDel="00000000" w:rsidR="00000000" w:rsidRPr="00000000">
        <w:rPr>
          <w:rtl w:val="0"/>
        </w:rPr>
        <w:t xml:space="preserve">, pero no es el único criterio para sumarlo en una campaña. En muchas ocasiones es preferible contar con un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que pueda conectar y enganchar de manera genuina en 20 o 30 personas e influir en sus decisiones de compra, que con alguien que tenga mucha más audiencia pero que no llegue a los potenciales consumidores. Aunque si se quiere un gran impacto a largo plazo, lo ideal es recurrir a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con gran audiencia social.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Actividad en sus plataformas.</w:t>
      </w:r>
      <w:r w:rsidDel="00000000" w:rsidR="00000000" w:rsidRPr="00000000">
        <w:rPr>
          <w:rtl w:val="0"/>
        </w:rPr>
        <w:t xml:space="preserve"> Si el influencer no publica con frecuencia, disminuyen las posibilidades de que llegue al máximo </w:t>
      </w:r>
      <w:r w:rsidDel="00000000" w:rsidR="00000000" w:rsidRPr="00000000">
        <w:rPr>
          <w:i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 con su audiencia. Aunque los números en las redes sean destacables, es importante que sea frecuente con los posteos.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Indispensable, la calidad del contenido. </w:t>
      </w:r>
      <w:r w:rsidDel="00000000" w:rsidR="00000000" w:rsidRPr="00000000">
        <w:rPr>
          <w:rtl w:val="0"/>
        </w:rPr>
        <w:t xml:space="preserve">Al acercarnos </w:t>
      </w:r>
      <w:r w:rsidDel="00000000" w:rsidR="00000000" w:rsidRPr="00000000">
        <w:rPr>
          <w:rtl w:val="0"/>
        </w:rPr>
        <w:t xml:space="preserve">a un potencial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hay que comprobar la calidad de lo que sube (aunque esto parezca obvio): él será una extensión y voz de la marca, por lo que es importante que comparta la calidad que la compañía representa. Comprobar que su redacción sea buena, que no existan errores gramaticales y que, por supuesto, no haya faltas de ortografía. Si no cumplen estos requisitos, pueden perjudicar más que beneficiar la imagen. Las fotos, videos, historias, </w:t>
      </w:r>
      <w:r w:rsidDel="00000000" w:rsidR="00000000" w:rsidRPr="00000000">
        <w:rPr>
          <w:i w:val="1"/>
          <w:rtl w:val="0"/>
        </w:rPr>
        <w:t xml:space="preserve">reels</w:t>
      </w:r>
      <w:r w:rsidDel="00000000" w:rsidR="00000000" w:rsidRPr="00000000">
        <w:rPr>
          <w:rtl w:val="0"/>
        </w:rPr>
        <w:t xml:space="preserve"> o textos que incluyen pueden ayudar a saber si encajan con la marca.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Compatibilidad con la marca. </w:t>
      </w:r>
      <w:r w:rsidDel="00000000" w:rsidR="00000000" w:rsidRPr="00000000">
        <w:rPr>
          <w:b w:val="1"/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En el momento de la selección hay que dejar de lado aquellos perfiles que a uno le gustan o que tienen millones de seguidores y poner el foco en si el influencer tiene gusto genuino hacia nuestro producto o servicio, </w:t>
      </w:r>
      <w:r w:rsidDel="00000000" w:rsidR="00000000" w:rsidRPr="00000000">
        <w:rPr>
          <w:i w:val="1"/>
          <w:rtl w:val="0"/>
        </w:rPr>
        <w:t xml:space="preserve">porque así es como va a convertir a un consumidor o un seguidor en un brand lover”, </w:t>
      </w:r>
      <w:r w:rsidDel="00000000" w:rsidR="00000000" w:rsidRPr="00000000">
        <w:rPr>
          <w:rtl w:val="0"/>
        </w:rPr>
        <w:t xml:space="preserve">resalta </w:t>
      </w:r>
      <w:r w:rsidDel="00000000" w:rsidR="00000000" w:rsidRPr="00000000">
        <w:rPr>
          <w:b w:val="1"/>
          <w:rtl w:val="0"/>
        </w:rPr>
        <w:t xml:space="preserve">Mayra Alcántara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congruencia aquí lo es todo:</w:t>
      </w:r>
      <w:r w:rsidDel="00000000" w:rsidR="00000000" w:rsidRPr="00000000">
        <w:rPr>
          <w:rtl w:val="0"/>
        </w:rPr>
        <w:t xml:space="preserve"> de nada sirve tener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con 100k </w:t>
      </w:r>
      <w:r w:rsidDel="00000000" w:rsidR="00000000" w:rsidRPr="00000000">
        <w:rPr>
          <w:i w:val="1"/>
          <w:rtl w:val="0"/>
        </w:rPr>
        <w:t xml:space="preserve">followers</w:t>
      </w:r>
      <w:r w:rsidDel="00000000" w:rsidR="00000000" w:rsidRPr="00000000">
        <w:rPr>
          <w:rtl w:val="0"/>
        </w:rPr>
        <w:t xml:space="preserve"> en una red si su audiencia no se alinea con la marca. Antes de hacer la selección, hay que preguntarse: ¿te gustaría que 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hable de tu producto?, ¿su presencia social se alinea con las plataformas en las que tu audiencia es más activa? Por ello, mientras más compatibilidad tenga 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con la marca, su estilo y su lenguaje, más fácil y mejor será su colaboración en la estrategia.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Pensar en colaboraciones futuras. </w:t>
      </w: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perfecto para una marca debe tener este rasgo: tiene que estar abierto a estrechar lazos con la marca y no dejar su relación a un proyecto y nada más. Crear vínculos entre marca, imagen y cliente significa una relación larga y sostenible de trabajo, y cuanto más cercana sea esa conexión, es mejor.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 dudas, el éxito de una estrategia con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depende de muchos factores, pero la instancia de la selección es el punto crucial. Lo importante es buscar perfiles que posean influencia real y no focalizar solo en la cantidad de seguidores ya que esto no asegura conversión.</w:t>
        <w:br w:type="textWrapping"/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Si querés conocer más sobre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y el área de </w:t>
      </w:r>
      <w:r w:rsidDel="00000000" w:rsidR="00000000" w:rsidRPr="00000000">
        <w:rPr>
          <w:i w:val="1"/>
          <w:rtl w:val="0"/>
        </w:rPr>
        <w:t xml:space="preserve">influencer marketing</w:t>
      </w:r>
      <w:r w:rsidDel="00000000" w:rsidR="00000000" w:rsidRPr="00000000">
        <w:rPr>
          <w:rtl w:val="0"/>
        </w:rPr>
        <w:t xml:space="preserve"> ingresá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acá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21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3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Para más información visita </w:t>
      </w:r>
      <w:hyperlink r:id="rId9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síguelos en sus redes sociales: </w:t>
      </w:r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1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</w:t>
      </w:r>
      <w:hyperlink r:id="rId13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2281238" cy="7447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238" cy="744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notherco?lang=en" TargetMode="External"/><Relationship Id="rId10" Type="http://schemas.openxmlformats.org/officeDocument/2006/relationships/hyperlink" Target="https://www.facebook.com/anothercompany/" TargetMode="External"/><Relationship Id="rId13" Type="http://schemas.openxmlformats.org/officeDocument/2006/relationships/hyperlink" Target="https://www.linkedin.com/company/anotherco/" TargetMode="External"/><Relationship Id="rId12" Type="http://schemas.openxmlformats.org/officeDocument/2006/relationships/hyperlink" Target="https://www.instagram.com/another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nother.co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influencermarketinghub.com/influencer-marketing-benchmark-report-2021/" TargetMode="External"/><Relationship Id="rId7" Type="http://schemas.openxmlformats.org/officeDocument/2006/relationships/hyperlink" Target="https://www.liderempresarial.com/estudio-de-consumo-de-medios-y-dispositivos-de-los-mexicanos/" TargetMode="External"/><Relationship Id="rId8" Type="http://schemas.openxmlformats.org/officeDocument/2006/relationships/hyperlink" Target="https://another.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